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1" w:type="dxa"/>
        <w:tblBorders>
          <w:top w:val="single" w:sz="18" w:space="0" w:color="F2F2F2"/>
          <w:left w:val="single" w:sz="18" w:space="0" w:color="F2F2F2"/>
          <w:bottom w:val="single" w:sz="18" w:space="0" w:color="F2F2F2"/>
          <w:right w:val="single" w:sz="18" w:space="0" w:color="F2F2F2"/>
          <w:insideH w:val="single" w:sz="18" w:space="0" w:color="F2F2F2"/>
          <w:insideV w:val="single" w:sz="18" w:space="0" w:color="F2F2F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9"/>
        <w:gridCol w:w="4758"/>
      </w:tblGrid>
      <w:tr w:rsidR="002201E2">
        <w:trPr>
          <w:trHeight w:val="484"/>
        </w:trPr>
        <w:tc>
          <w:tcPr>
            <w:tcW w:w="10737" w:type="dxa"/>
            <w:gridSpan w:val="2"/>
            <w:tcBorders>
              <w:top w:val="nil"/>
              <w:left w:val="nil"/>
              <w:right w:val="single" w:sz="8" w:space="0" w:color="CCCCCC"/>
            </w:tcBorders>
            <w:shd w:val="clear" w:color="auto" w:fill="005D8C"/>
          </w:tcPr>
          <w:p w:rsidR="002201E2" w:rsidRDefault="004C6F63">
            <w:pPr>
              <w:pStyle w:val="TableParagraph"/>
              <w:spacing w:before="97"/>
              <w:ind w:left="2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CURRICULUM VITAE</w:t>
            </w:r>
          </w:p>
        </w:tc>
      </w:tr>
      <w:tr w:rsidR="002201E2">
        <w:trPr>
          <w:trHeight w:val="668"/>
        </w:trPr>
        <w:tc>
          <w:tcPr>
            <w:tcW w:w="5979" w:type="dxa"/>
            <w:tcBorders>
              <w:left w:val="single" w:sz="8" w:space="0" w:color="CCCCCC"/>
              <w:bottom w:val="nil"/>
              <w:right w:val="nil"/>
            </w:tcBorders>
          </w:tcPr>
          <w:p w:rsidR="002201E2" w:rsidRDefault="004C6F63">
            <w:pPr>
              <w:pStyle w:val="TableParagraph"/>
              <w:spacing w:before="246"/>
              <w:ind w:left="3169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color w:val="464646"/>
                <w:sz w:val="27"/>
              </w:rPr>
              <w:t>Emër Mbiemër</w:t>
            </w:r>
          </w:p>
        </w:tc>
        <w:tc>
          <w:tcPr>
            <w:tcW w:w="4758" w:type="dxa"/>
            <w:tcBorders>
              <w:left w:val="nil"/>
              <w:bottom w:val="nil"/>
              <w:right w:val="single" w:sz="8" w:space="0" w:color="CCCCCC"/>
            </w:tcBorders>
          </w:tcPr>
          <w:p w:rsidR="002201E2" w:rsidRDefault="002201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01E2">
        <w:trPr>
          <w:trHeight w:val="420"/>
        </w:trPr>
        <w:tc>
          <w:tcPr>
            <w:tcW w:w="5979" w:type="dxa"/>
            <w:tcBorders>
              <w:top w:val="nil"/>
              <w:left w:val="single" w:sz="8" w:space="0" w:color="CCCCCC"/>
              <w:bottom w:val="nil"/>
              <w:right w:val="nil"/>
            </w:tcBorders>
          </w:tcPr>
          <w:p w:rsidR="002201E2" w:rsidRDefault="004C6F63">
            <w:pPr>
              <w:pStyle w:val="TableParagraph"/>
              <w:spacing w:before="105"/>
              <w:ind w:left="3169"/>
              <w:rPr>
                <w:sz w:val="18"/>
              </w:rPr>
            </w:pPr>
            <w:r>
              <w:rPr>
                <w:sz w:val="18"/>
              </w:rPr>
              <w:t>Datëlindja :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CCCCCC"/>
            </w:tcBorders>
          </w:tcPr>
          <w:p w:rsidR="002201E2" w:rsidRDefault="004C6F63">
            <w:pPr>
              <w:pStyle w:val="TableParagraph"/>
              <w:spacing w:before="105"/>
              <w:ind w:left="74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201E2">
        <w:trPr>
          <w:trHeight w:val="414"/>
        </w:trPr>
        <w:tc>
          <w:tcPr>
            <w:tcW w:w="5979" w:type="dxa"/>
            <w:tcBorders>
              <w:top w:val="nil"/>
              <w:left w:val="single" w:sz="8" w:space="0" w:color="CCCCCC"/>
              <w:bottom w:val="nil"/>
              <w:right w:val="nil"/>
            </w:tcBorders>
          </w:tcPr>
          <w:p w:rsidR="002201E2" w:rsidRDefault="004C6F63">
            <w:pPr>
              <w:pStyle w:val="TableParagraph"/>
              <w:spacing w:before="99"/>
              <w:ind w:left="3169"/>
              <w:rPr>
                <w:sz w:val="18"/>
              </w:rPr>
            </w:pPr>
            <w:r>
              <w:rPr>
                <w:sz w:val="18"/>
              </w:rPr>
              <w:t>Gjinia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CCCCCC"/>
            </w:tcBorders>
          </w:tcPr>
          <w:p w:rsidR="002201E2" w:rsidRDefault="004C6F63">
            <w:pPr>
              <w:pStyle w:val="TableParagraph"/>
              <w:spacing w:before="99"/>
              <w:ind w:left="748"/>
              <w:rPr>
                <w:sz w:val="18"/>
              </w:rPr>
            </w:pPr>
            <w:r>
              <w:rPr>
                <w:sz w:val="18"/>
              </w:rPr>
              <w:t>Femër</w:t>
            </w:r>
          </w:p>
        </w:tc>
      </w:tr>
      <w:tr w:rsidR="002201E2">
        <w:trPr>
          <w:trHeight w:val="414"/>
        </w:trPr>
        <w:tc>
          <w:tcPr>
            <w:tcW w:w="5979" w:type="dxa"/>
            <w:tcBorders>
              <w:top w:val="nil"/>
              <w:left w:val="single" w:sz="8" w:space="0" w:color="CCCCCC"/>
              <w:bottom w:val="nil"/>
              <w:right w:val="nil"/>
            </w:tcBorders>
          </w:tcPr>
          <w:p w:rsidR="002201E2" w:rsidRDefault="004C6F63">
            <w:pPr>
              <w:pStyle w:val="TableParagraph"/>
              <w:spacing w:before="99"/>
              <w:ind w:left="316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 </w:t>
            </w:r>
            <w:hyperlink r:id="rId4">
              <w:r>
                <w:rPr>
                  <w:w w:val="105"/>
                  <w:sz w:val="18"/>
                </w:rPr>
                <w:t>xxxxxxxx@ xxxxxx.com</w:t>
              </w:r>
            </w:hyperlink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CCCCCC"/>
            </w:tcBorders>
          </w:tcPr>
          <w:p w:rsidR="002201E2" w:rsidRDefault="002201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01E2">
        <w:trPr>
          <w:trHeight w:val="414"/>
        </w:trPr>
        <w:tc>
          <w:tcPr>
            <w:tcW w:w="5979" w:type="dxa"/>
            <w:tcBorders>
              <w:top w:val="nil"/>
              <w:left w:val="single" w:sz="8" w:space="0" w:color="CCCCCC"/>
              <w:bottom w:val="nil"/>
              <w:right w:val="nil"/>
            </w:tcBorders>
          </w:tcPr>
          <w:p w:rsidR="002201E2" w:rsidRDefault="004C6F63">
            <w:pPr>
              <w:pStyle w:val="TableParagraph"/>
              <w:spacing w:before="99"/>
              <w:ind w:left="316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 </w:t>
            </w:r>
            <w:r>
              <w:rPr>
                <w:sz w:val="18"/>
              </w:rPr>
              <w:t>+ 355 4 222345678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CCCCCC"/>
            </w:tcBorders>
          </w:tcPr>
          <w:p w:rsidR="002201E2" w:rsidRDefault="002201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01E2">
        <w:trPr>
          <w:trHeight w:val="414"/>
        </w:trPr>
        <w:tc>
          <w:tcPr>
            <w:tcW w:w="5979" w:type="dxa"/>
            <w:tcBorders>
              <w:top w:val="nil"/>
              <w:left w:val="single" w:sz="8" w:space="0" w:color="CCCCCC"/>
              <w:bottom w:val="nil"/>
              <w:right w:val="nil"/>
            </w:tcBorders>
          </w:tcPr>
          <w:p w:rsidR="002201E2" w:rsidRDefault="004C6F63">
            <w:pPr>
              <w:pStyle w:val="TableParagraph"/>
              <w:spacing w:before="99"/>
              <w:ind w:left="316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 </w:t>
            </w:r>
            <w:r>
              <w:rPr>
                <w:sz w:val="18"/>
              </w:rPr>
              <w:t>+ 355 6822229876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CCCCCC"/>
            </w:tcBorders>
          </w:tcPr>
          <w:p w:rsidR="002201E2" w:rsidRDefault="002201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01E2">
        <w:trPr>
          <w:trHeight w:val="575"/>
        </w:trPr>
        <w:tc>
          <w:tcPr>
            <w:tcW w:w="5979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</w:tcPr>
          <w:p w:rsidR="002201E2" w:rsidRDefault="004C6F63">
            <w:pPr>
              <w:pStyle w:val="TableParagraph"/>
              <w:spacing w:before="99"/>
              <w:ind w:left="316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 </w:t>
            </w:r>
            <w:r>
              <w:rPr>
                <w:sz w:val="18"/>
              </w:rPr>
              <w:t>T iranë, Shqipëri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2201E2" w:rsidRDefault="002201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01E2">
        <w:trPr>
          <w:trHeight w:val="486"/>
        </w:trPr>
        <w:tc>
          <w:tcPr>
            <w:tcW w:w="10737" w:type="dxa"/>
            <w:gridSpan w:val="2"/>
            <w:tcBorders>
              <w:top w:val="single" w:sz="8" w:space="0" w:color="CCCCCC"/>
              <w:left w:val="single" w:sz="24" w:space="0" w:color="FFA54D"/>
              <w:bottom w:val="single" w:sz="8" w:space="0" w:color="F2F2F2"/>
              <w:right w:val="single" w:sz="8" w:space="0" w:color="EDEDED"/>
            </w:tcBorders>
            <w:shd w:val="clear" w:color="auto" w:fill="F9F9F9"/>
          </w:tcPr>
          <w:p w:rsidR="002201E2" w:rsidRDefault="004C6F63">
            <w:pPr>
              <w:pStyle w:val="TableParagraph"/>
              <w:spacing w:before="95"/>
              <w:ind w:left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5D8C"/>
                <w:sz w:val="24"/>
              </w:rPr>
              <w:t>Rreth meje</w:t>
            </w:r>
          </w:p>
        </w:tc>
      </w:tr>
      <w:tr w:rsidR="002201E2">
        <w:trPr>
          <w:trHeight w:val="1915"/>
        </w:trPr>
        <w:tc>
          <w:tcPr>
            <w:tcW w:w="10737" w:type="dxa"/>
            <w:gridSpan w:val="2"/>
            <w:tcBorders>
              <w:top w:val="single" w:sz="8" w:space="0" w:color="F2F2F2"/>
              <w:left w:val="single" w:sz="8" w:space="0" w:color="EDEDED"/>
              <w:bottom w:val="single" w:sz="8" w:space="0" w:color="EDEDED"/>
              <w:right w:val="single" w:sz="8" w:space="0" w:color="EDEDED"/>
            </w:tcBorders>
          </w:tcPr>
          <w:p w:rsidR="002201E2" w:rsidRDefault="002201E2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2201E2" w:rsidRDefault="004C6F63">
            <w:pPr>
              <w:pStyle w:val="TableParagraph"/>
              <w:spacing w:line="278" w:lineRule="auto"/>
              <w:ind w:left="251" w:right="173"/>
              <w:rPr>
                <w:sz w:val="21"/>
              </w:rPr>
            </w:pPr>
            <w:r>
              <w:rPr>
                <w:color w:val="464646"/>
                <w:sz w:val="21"/>
              </w:rPr>
              <w:t>Profesioniste në fushën e kontabilitetit me rreth dhjetë vjet përvojë. Posedoj aftësi të shumta që mbulojnë shumë aspekte të fushës financiare siç janë ato të kontrollit të kostos, analizave të librave, pasqyrave</w:t>
            </w:r>
            <w:r>
              <w:rPr>
                <w:color w:val="464646"/>
                <w:sz w:val="21"/>
              </w:rPr>
              <w:t xml:space="preserve"> financiare</w:t>
            </w:r>
            <w:r>
              <w:rPr>
                <w:color w:val="464646"/>
                <w:sz w:val="21"/>
              </w:rPr>
              <w:t>, buxhetimit, praktikave të audit</w:t>
            </w:r>
            <w:r>
              <w:rPr>
                <w:color w:val="464646"/>
                <w:sz w:val="21"/>
              </w:rPr>
              <w:t>imit, taksimit dhe rregulloret më të përditësuara ekonomike. Gjithashtu kam aftësi shumë të mira menaxhuese pasi dhe koordinoj punën e disa</w:t>
            </w:r>
          </w:p>
          <w:p w:rsidR="002201E2" w:rsidRDefault="004C6F63">
            <w:pPr>
              <w:pStyle w:val="TableParagraph"/>
              <w:spacing w:line="250" w:lineRule="exact"/>
              <w:ind w:left="251"/>
              <w:rPr>
                <w:sz w:val="21"/>
              </w:rPr>
            </w:pPr>
            <w:r>
              <w:rPr>
                <w:color w:val="464646"/>
                <w:sz w:val="21"/>
              </w:rPr>
              <w:t>punonjësve.</w:t>
            </w:r>
          </w:p>
        </w:tc>
      </w:tr>
      <w:tr w:rsidR="002201E2">
        <w:trPr>
          <w:trHeight w:val="486"/>
        </w:trPr>
        <w:tc>
          <w:tcPr>
            <w:tcW w:w="10737" w:type="dxa"/>
            <w:gridSpan w:val="2"/>
            <w:tcBorders>
              <w:top w:val="single" w:sz="8" w:space="0" w:color="EDEDED"/>
              <w:left w:val="single" w:sz="24" w:space="0" w:color="FFA54D"/>
              <w:bottom w:val="single" w:sz="8" w:space="0" w:color="F2F2F2"/>
              <w:right w:val="single" w:sz="8" w:space="0" w:color="EDEDED"/>
            </w:tcBorders>
            <w:shd w:val="clear" w:color="auto" w:fill="F9F9F9"/>
          </w:tcPr>
          <w:p w:rsidR="002201E2" w:rsidRDefault="004C6F63">
            <w:pPr>
              <w:pStyle w:val="TableParagraph"/>
              <w:spacing w:before="95"/>
              <w:ind w:left="2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5D8C"/>
                <w:sz w:val="24"/>
              </w:rPr>
              <w:t>Aftësi personale</w:t>
            </w:r>
          </w:p>
        </w:tc>
      </w:tr>
      <w:tr w:rsidR="002201E2">
        <w:trPr>
          <w:trHeight w:val="748"/>
        </w:trPr>
        <w:tc>
          <w:tcPr>
            <w:tcW w:w="10737" w:type="dxa"/>
            <w:gridSpan w:val="2"/>
            <w:tcBorders>
              <w:top w:val="single" w:sz="8" w:space="0" w:color="F2F2F2"/>
              <w:left w:val="single" w:sz="8" w:space="0" w:color="EDEDED"/>
              <w:bottom w:val="single" w:sz="8" w:space="0" w:color="EDEDED"/>
              <w:right w:val="single" w:sz="8" w:space="0" w:color="EDEDED"/>
            </w:tcBorders>
          </w:tcPr>
          <w:p w:rsidR="002201E2" w:rsidRDefault="002201E2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  <w:bookmarkStart w:id="0" w:name="_GoBack"/>
            <w:bookmarkEnd w:id="0"/>
          </w:p>
          <w:p w:rsidR="002201E2" w:rsidRDefault="004C6F63">
            <w:pPr>
              <w:pStyle w:val="TableParagraph"/>
              <w:rPr>
                <w:sz w:val="18"/>
              </w:rPr>
            </w:pPr>
            <w:r>
              <w:rPr>
                <w:color w:val="464646"/>
                <w:sz w:val="18"/>
              </w:rPr>
              <w:t>Aftesi Drejtuese Aftesi Analitike, Aftesi Koordinimi,</w:t>
            </w:r>
          </w:p>
        </w:tc>
      </w:tr>
      <w:tr w:rsidR="002201E2">
        <w:trPr>
          <w:trHeight w:val="486"/>
        </w:trPr>
        <w:tc>
          <w:tcPr>
            <w:tcW w:w="10737" w:type="dxa"/>
            <w:gridSpan w:val="2"/>
            <w:tcBorders>
              <w:top w:val="single" w:sz="8" w:space="0" w:color="EDEDED"/>
              <w:left w:val="single" w:sz="24" w:space="0" w:color="FFA54D"/>
              <w:bottom w:val="single" w:sz="8" w:space="0" w:color="F2F2F2"/>
              <w:right w:val="single" w:sz="8" w:space="0" w:color="EDEDED"/>
            </w:tcBorders>
            <w:shd w:val="clear" w:color="auto" w:fill="F9F9F9"/>
          </w:tcPr>
          <w:p w:rsidR="002201E2" w:rsidRDefault="004C6F63">
            <w:pPr>
              <w:pStyle w:val="TableParagraph"/>
              <w:spacing w:before="95"/>
              <w:ind w:left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5D8C"/>
                <w:sz w:val="24"/>
              </w:rPr>
              <w:t>Edukimi</w:t>
            </w:r>
          </w:p>
        </w:tc>
      </w:tr>
      <w:tr w:rsidR="002201E2">
        <w:trPr>
          <w:trHeight w:val="2621"/>
        </w:trPr>
        <w:tc>
          <w:tcPr>
            <w:tcW w:w="10737" w:type="dxa"/>
            <w:gridSpan w:val="2"/>
            <w:tcBorders>
              <w:top w:val="single" w:sz="8" w:space="0" w:color="F2F2F2"/>
              <w:left w:val="single" w:sz="8" w:space="0" w:color="EDEDED"/>
              <w:bottom w:val="single" w:sz="8" w:space="0" w:color="EDEDED"/>
              <w:right w:val="single" w:sz="8" w:space="0" w:color="EDEDED"/>
            </w:tcBorders>
          </w:tcPr>
          <w:p w:rsidR="002201E2" w:rsidRDefault="002201E2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2201E2" w:rsidRDefault="004C6F63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64646"/>
                <w:sz w:val="24"/>
              </w:rPr>
              <w:t>Universiteti i Tiranes</w:t>
            </w:r>
          </w:p>
          <w:p w:rsidR="002201E2" w:rsidRDefault="004C6F63">
            <w:pPr>
              <w:pStyle w:val="TableParagraph"/>
              <w:spacing w:before="57"/>
              <w:rPr>
                <w:sz w:val="21"/>
              </w:rPr>
            </w:pPr>
            <w:r>
              <w:rPr>
                <w:color w:val="464646"/>
                <w:sz w:val="21"/>
              </w:rPr>
              <w:t>Fakulteti i Ekonomise, Administrim Biznes</w:t>
            </w:r>
          </w:p>
          <w:p w:rsidR="002201E2" w:rsidRDefault="004C6F63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464646"/>
                <w:spacing w:val="6"/>
                <w:sz w:val="18"/>
              </w:rPr>
              <w:t xml:space="preserve">Nëntor </w:t>
            </w:r>
            <w:r>
              <w:rPr>
                <w:color w:val="464646"/>
                <w:spacing w:val="3"/>
                <w:sz w:val="18"/>
              </w:rPr>
              <w:t xml:space="preserve">2009  </w:t>
            </w:r>
            <w:r>
              <w:rPr>
                <w:color w:val="464646"/>
                <w:sz w:val="18"/>
              </w:rPr>
              <w:t xml:space="preserve">- </w:t>
            </w:r>
            <w:r>
              <w:rPr>
                <w:color w:val="464646"/>
                <w:spacing w:val="7"/>
                <w:sz w:val="18"/>
              </w:rPr>
              <w:t>Qershor</w:t>
            </w:r>
            <w:r>
              <w:rPr>
                <w:color w:val="464646"/>
                <w:spacing w:val="-4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>2011</w:t>
            </w:r>
          </w:p>
          <w:p w:rsidR="002201E2" w:rsidRDefault="002201E2">
            <w:pPr>
              <w:pStyle w:val="TableParagraph"/>
              <w:spacing w:before="1"/>
              <w:ind w:left="0"/>
              <w:rPr>
                <w:rFonts w:ascii="Times New Roman"/>
                <w:sz w:val="16"/>
              </w:rPr>
            </w:pPr>
          </w:p>
          <w:p w:rsidR="002201E2" w:rsidRDefault="00C63DB7">
            <w:pPr>
              <w:pStyle w:val="TableParagraph"/>
              <w:spacing w:line="20" w:lineRule="exact"/>
              <w:ind w:left="25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6515735" cy="10160"/>
                      <wp:effectExtent l="1270" t="1270" r="0" b="0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15735" cy="10160"/>
                                <a:chOff x="0" y="0"/>
                                <a:chExt cx="10261" cy="16"/>
                              </a:xfrm>
                            </wpg:grpSpPr>
                            <wps:wsp>
                              <wps:cNvPr id="1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61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6367D" id="Group 13" o:spid="_x0000_s1026" style="width:513.05pt;height:.8pt;mso-position-horizontal-relative:char;mso-position-vertical-relative:line" coordsize="102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">
                      <v:rect id="Rectangle 14" o:spid="_x0000_s1027" style="position:absolute;width:1026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" fillcolor="#ededed" stroked="f"/>
                      <w10:anchorlock/>
                    </v:group>
                  </w:pict>
                </mc:Fallback>
              </mc:AlternateContent>
            </w:r>
          </w:p>
          <w:p w:rsidR="002201E2" w:rsidRDefault="004C6F63">
            <w:pPr>
              <w:pStyle w:val="TableParagraph"/>
              <w:spacing w:before="1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464646"/>
                <w:sz w:val="24"/>
              </w:rPr>
              <w:t>Universiteti i</w:t>
            </w:r>
            <w:r>
              <w:rPr>
                <w:rFonts w:ascii="Arial" w:hAnsi="Arial"/>
                <w:b/>
                <w:color w:val="464646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464646"/>
                <w:sz w:val="24"/>
              </w:rPr>
              <w:t>Tiranës</w:t>
            </w:r>
          </w:p>
          <w:p w:rsidR="002201E2" w:rsidRDefault="004C6F63">
            <w:pPr>
              <w:pStyle w:val="TableParagraph"/>
              <w:spacing w:before="57"/>
              <w:rPr>
                <w:sz w:val="21"/>
              </w:rPr>
            </w:pPr>
            <w:r>
              <w:rPr>
                <w:color w:val="464646"/>
                <w:sz w:val="21"/>
              </w:rPr>
              <w:t>Fakulteti i Ekonomisë, Kontabilitet</w:t>
            </w:r>
          </w:p>
          <w:p w:rsidR="002201E2" w:rsidRDefault="004C6F63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464646"/>
                <w:sz w:val="18"/>
              </w:rPr>
              <w:t>Tetor 2001 - Korrik 2005</w:t>
            </w:r>
          </w:p>
        </w:tc>
      </w:tr>
      <w:tr w:rsidR="002201E2">
        <w:trPr>
          <w:trHeight w:val="486"/>
        </w:trPr>
        <w:tc>
          <w:tcPr>
            <w:tcW w:w="10737" w:type="dxa"/>
            <w:gridSpan w:val="2"/>
            <w:tcBorders>
              <w:top w:val="single" w:sz="8" w:space="0" w:color="EDEDED"/>
              <w:left w:val="single" w:sz="24" w:space="0" w:color="FFA54D"/>
              <w:bottom w:val="single" w:sz="8" w:space="0" w:color="F2F2F2"/>
              <w:right w:val="single" w:sz="8" w:space="0" w:color="EDEDED"/>
            </w:tcBorders>
            <w:shd w:val="clear" w:color="auto" w:fill="F9F9F9"/>
          </w:tcPr>
          <w:p w:rsidR="002201E2" w:rsidRDefault="004C6F63">
            <w:pPr>
              <w:pStyle w:val="TableParagraph"/>
              <w:spacing w:before="95"/>
              <w:ind w:left="2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5D8C"/>
                <w:sz w:val="24"/>
              </w:rPr>
              <w:t>Eksperiencë</w:t>
            </w:r>
          </w:p>
        </w:tc>
      </w:tr>
      <w:tr w:rsidR="002201E2">
        <w:trPr>
          <w:trHeight w:val="4452"/>
        </w:trPr>
        <w:tc>
          <w:tcPr>
            <w:tcW w:w="10737" w:type="dxa"/>
            <w:gridSpan w:val="2"/>
            <w:tcBorders>
              <w:top w:val="single" w:sz="8" w:space="0" w:color="F2F2F2"/>
              <w:left w:val="single" w:sz="8" w:space="0" w:color="EDEDED"/>
              <w:bottom w:val="nil"/>
              <w:right w:val="single" w:sz="8" w:space="0" w:color="EDEDED"/>
            </w:tcBorders>
          </w:tcPr>
          <w:p w:rsidR="002201E2" w:rsidRDefault="002201E2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2201E2" w:rsidRDefault="004C6F63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64646"/>
                <w:sz w:val="24"/>
              </w:rPr>
              <w:t>Shefe Kontabiliteti</w:t>
            </w:r>
          </w:p>
          <w:p w:rsidR="002201E2" w:rsidRDefault="004C6F63">
            <w:pPr>
              <w:pStyle w:val="TableParagraph"/>
              <w:spacing w:before="57"/>
              <w:rPr>
                <w:sz w:val="21"/>
              </w:rPr>
            </w:pPr>
            <w:r>
              <w:rPr>
                <w:color w:val="464646"/>
                <w:sz w:val="21"/>
              </w:rPr>
              <w:t>3A Grup</w:t>
            </w:r>
          </w:p>
          <w:p w:rsidR="002201E2" w:rsidRDefault="004C6F63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464646"/>
                <w:sz w:val="18"/>
              </w:rPr>
              <w:t>Maj 2013 - Në vazhdim</w:t>
            </w:r>
          </w:p>
          <w:p w:rsidR="002201E2" w:rsidRDefault="004C6F63">
            <w:pPr>
              <w:pStyle w:val="TableParagraph"/>
              <w:spacing w:before="47" w:line="278" w:lineRule="auto"/>
              <w:ind w:right="702"/>
              <w:rPr>
                <w:sz w:val="21"/>
              </w:rPr>
            </w:pPr>
            <w:r>
              <w:rPr>
                <w:color w:val="464646"/>
                <w:sz w:val="21"/>
              </w:rPr>
              <w:t xml:space="preserve">1. Përgatitja e deklaratave periodike tatimore, taksës doganore në përputhje me legjislacionin 2. Përgatitja periodike e bilanceve, pasqyrave të të ardhurave dhe Cash Flow 3. Përgatitja e të gjitha dokumentacioneve të nevojshme për Auditime të ndryshme 4. </w:t>
            </w:r>
            <w:r>
              <w:rPr>
                <w:color w:val="464646"/>
                <w:sz w:val="21"/>
              </w:rPr>
              <w:t>Kontrollimi dhe trajtimi i llogarive dhe përllogaritjeve të kostove 5. Për të mbajtur gjurmët e revenue, statusin e faturave dhe pagesave të tyre; 6. Përgatitja e të gjitha dokumentacioneve të nevojshme të kërkuara nga</w:t>
            </w:r>
          </w:p>
          <w:p w:rsidR="002201E2" w:rsidRDefault="004C6F63">
            <w:pPr>
              <w:pStyle w:val="TableParagraph"/>
              <w:spacing w:line="249" w:lineRule="exact"/>
              <w:rPr>
                <w:sz w:val="21"/>
              </w:rPr>
            </w:pPr>
            <w:r>
              <w:rPr>
                <w:color w:val="464646"/>
                <w:sz w:val="21"/>
              </w:rPr>
              <w:t>autoritetet qeveritare; 7. Përgatitja</w:t>
            </w:r>
            <w:r>
              <w:rPr>
                <w:color w:val="464646"/>
                <w:sz w:val="21"/>
              </w:rPr>
              <w:t xml:space="preserve"> dhe dorëzimi i analizave dhe rekomandime financiare</w:t>
            </w:r>
          </w:p>
          <w:p w:rsidR="002201E2" w:rsidRDefault="002201E2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:rsidR="002201E2" w:rsidRDefault="00C63DB7">
            <w:pPr>
              <w:pStyle w:val="TableParagraph"/>
              <w:spacing w:line="20" w:lineRule="exact"/>
              <w:ind w:left="25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6515735" cy="10160"/>
                      <wp:effectExtent l="1270" t="4445" r="0" b="444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15735" cy="10160"/>
                                <a:chOff x="0" y="0"/>
                                <a:chExt cx="10261" cy="16"/>
                              </a:xfrm>
                            </wpg:grpSpPr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61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A370A" id="Group 11" o:spid="_x0000_s1026" style="width:513.05pt;height:.8pt;mso-position-horizontal-relative:char;mso-position-vertical-relative:line" coordsize="102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">
                      <v:rect id="Rectangle 12" o:spid="_x0000_s1027" style="position:absolute;width:1026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" fillcolor="#ededed" stroked="f"/>
                      <w10:anchorlock/>
                    </v:group>
                  </w:pict>
                </mc:Fallback>
              </mc:AlternateContent>
            </w:r>
          </w:p>
          <w:p w:rsidR="002201E2" w:rsidRDefault="004C6F63">
            <w:pPr>
              <w:pStyle w:val="TableParagraph"/>
              <w:spacing w:before="1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64646"/>
                <w:sz w:val="24"/>
              </w:rPr>
              <w:t>Kontabiliste</w:t>
            </w:r>
          </w:p>
          <w:p w:rsidR="002201E2" w:rsidRDefault="004C6F63">
            <w:pPr>
              <w:pStyle w:val="TableParagraph"/>
              <w:spacing w:before="57"/>
              <w:rPr>
                <w:sz w:val="21"/>
              </w:rPr>
            </w:pPr>
            <w:r>
              <w:rPr>
                <w:color w:val="464646"/>
                <w:sz w:val="21"/>
              </w:rPr>
              <w:t>3A Grup</w:t>
            </w:r>
          </w:p>
          <w:p w:rsidR="002201E2" w:rsidRDefault="004C6F63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464646"/>
                <w:sz w:val="18"/>
              </w:rPr>
              <w:t>Dhjetor 2008 - Maj 2013</w:t>
            </w:r>
          </w:p>
          <w:p w:rsidR="002201E2" w:rsidRDefault="004C6F63">
            <w:pPr>
              <w:pStyle w:val="TableParagraph"/>
              <w:spacing w:before="48"/>
              <w:rPr>
                <w:sz w:val="21"/>
              </w:rPr>
            </w:pPr>
            <w:r>
              <w:rPr>
                <w:color w:val="464646"/>
                <w:sz w:val="21"/>
              </w:rPr>
              <w:t>1. Regjistrimi i veprimeve kontabël (furnitorë, klientë) 2. Përgatitja e raporteve të likuiditetit 3.</w:t>
            </w:r>
          </w:p>
        </w:tc>
      </w:tr>
    </w:tbl>
    <w:p w:rsidR="002201E2" w:rsidRDefault="00C63DB7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17995" cy="33147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331470"/>
                        </a:xfrm>
                        <a:prstGeom prst="rect">
                          <a:avLst/>
                        </a:prstGeom>
                        <a:solidFill>
                          <a:srgbClr val="005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F898" id="Rectangle 10" o:spid="_x0000_s1026" style="position:absolute;margin-left:28.3pt;margin-top:28.3pt;width:536.85pt;height:26.1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" fillcolor="#005d8c" stroked="f">
                <w10:wrap anchorx="page" anchory="page"/>
              </v:rect>
            </w:pict>
          </mc:Fallback>
        </mc:AlternateContent>
      </w:r>
      <w:r w:rsidR="004C6F63"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6836054</wp:posOffset>
            </wp:positionH>
            <wp:positionV relativeFrom="page">
              <wp:posOffset>359663</wp:posOffset>
            </wp:positionV>
            <wp:extent cx="341375" cy="3121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F63">
        <w:rPr>
          <w:noProof/>
          <w:lang w:val="en-US"/>
        </w:rPr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515721</wp:posOffset>
            </wp:positionH>
            <wp:positionV relativeFrom="page">
              <wp:posOffset>837590</wp:posOffset>
            </wp:positionV>
            <wp:extent cx="1405505" cy="17373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505" cy="173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1E2" w:rsidRDefault="002201E2">
      <w:pPr>
        <w:rPr>
          <w:sz w:val="2"/>
          <w:szCs w:val="2"/>
        </w:rPr>
        <w:sectPr w:rsidR="002201E2">
          <w:type w:val="continuous"/>
          <w:pgSz w:w="11900" w:h="16840"/>
          <w:pgMar w:top="560" w:right="460" w:bottom="280" w:left="440" w:header="720" w:footer="720" w:gutter="0"/>
          <w:cols w:space="720"/>
        </w:sectPr>
      </w:pPr>
    </w:p>
    <w:tbl>
      <w:tblPr>
        <w:tblW w:w="0" w:type="auto"/>
        <w:tblInd w:w="171" w:type="dxa"/>
        <w:tblBorders>
          <w:top w:val="single" w:sz="8" w:space="0" w:color="EDEDED"/>
          <w:left w:val="single" w:sz="8" w:space="0" w:color="EDEDED"/>
          <w:bottom w:val="single" w:sz="8" w:space="0" w:color="EDEDED"/>
          <w:right w:val="single" w:sz="8" w:space="0" w:color="EDEDED"/>
          <w:insideH w:val="single" w:sz="8" w:space="0" w:color="EDEDED"/>
          <w:insideV w:val="single" w:sz="8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2291"/>
        <w:gridCol w:w="1718"/>
        <w:gridCol w:w="1678"/>
        <w:gridCol w:w="2818"/>
      </w:tblGrid>
      <w:tr w:rsidR="002201E2">
        <w:trPr>
          <w:trHeight w:val="8030"/>
        </w:trPr>
        <w:tc>
          <w:tcPr>
            <w:tcW w:w="10736" w:type="dxa"/>
            <w:gridSpan w:val="5"/>
            <w:tcBorders>
              <w:top w:val="nil"/>
            </w:tcBorders>
          </w:tcPr>
          <w:p w:rsidR="002201E2" w:rsidRDefault="004C6F63">
            <w:pPr>
              <w:pStyle w:val="TableParagraph"/>
              <w:spacing w:line="278" w:lineRule="auto"/>
              <w:ind w:right="518"/>
              <w:jc w:val="both"/>
              <w:rPr>
                <w:sz w:val="21"/>
              </w:rPr>
            </w:pPr>
            <w:r>
              <w:rPr>
                <w:color w:val="464646"/>
                <w:sz w:val="21"/>
              </w:rPr>
              <w:lastRenderedPageBreak/>
              <w:t>Kryerja e transfertave dhe pagesave tek palët e treta 4. Përgatitja e librave të shitjes dhe blerjes 5. Regjitrimi i shpenzimeve(dieta, trainime) të punonjësve 6. Rekoncilimi mujor i llogarive dhe hartimi i pasqyrave kontabël.</w:t>
            </w:r>
          </w:p>
          <w:p w:rsidR="002201E2" w:rsidRDefault="002201E2">
            <w:pPr>
              <w:pStyle w:val="TableParagraph"/>
              <w:spacing w:before="10"/>
              <w:ind w:left="0"/>
              <w:rPr>
                <w:rFonts w:ascii="Times New Roman"/>
                <w:sz w:val="11"/>
              </w:rPr>
            </w:pPr>
          </w:p>
          <w:p w:rsidR="002201E2" w:rsidRDefault="00C63DB7">
            <w:pPr>
              <w:pStyle w:val="TableParagraph"/>
              <w:spacing w:line="20" w:lineRule="exact"/>
              <w:ind w:left="25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6515735" cy="10160"/>
                      <wp:effectExtent l="4445" t="0" r="4445" b="190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15735" cy="10160"/>
                                <a:chOff x="0" y="0"/>
                                <a:chExt cx="10261" cy="16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61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BFF3D" id="Group 8" o:spid="_x0000_s1026" style="width:513.05pt;height:.8pt;mso-position-horizontal-relative:char;mso-position-vertical-relative:line" coordsize="102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">
                      <v:rect id="Rectangle 9" o:spid="_x0000_s1027" style="position:absolute;width:1026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" fillcolor="#ededed" stroked="f"/>
                      <w10:anchorlock/>
                    </v:group>
                  </w:pict>
                </mc:Fallback>
              </mc:AlternateContent>
            </w:r>
          </w:p>
          <w:p w:rsidR="002201E2" w:rsidRDefault="004C6F63">
            <w:pPr>
              <w:pStyle w:val="TableParagraph"/>
              <w:spacing w:before="1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64646"/>
                <w:sz w:val="24"/>
              </w:rPr>
              <w:t>Ekonomiste</w:t>
            </w:r>
          </w:p>
          <w:p w:rsidR="002201E2" w:rsidRDefault="004C6F63">
            <w:pPr>
              <w:pStyle w:val="TableParagraph"/>
              <w:spacing w:before="57"/>
              <w:rPr>
                <w:sz w:val="21"/>
              </w:rPr>
            </w:pPr>
            <w:r>
              <w:rPr>
                <w:color w:val="464646"/>
                <w:sz w:val="21"/>
              </w:rPr>
              <w:t>ENSON</w:t>
            </w:r>
          </w:p>
          <w:p w:rsidR="002201E2" w:rsidRDefault="004C6F63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464646"/>
                <w:sz w:val="18"/>
              </w:rPr>
              <w:t>Nëntor 2006 - T etor 2008</w:t>
            </w:r>
          </w:p>
          <w:p w:rsidR="002201E2" w:rsidRDefault="004C6F63">
            <w:pPr>
              <w:pStyle w:val="TableParagraph"/>
              <w:spacing w:before="48" w:line="278" w:lineRule="auto"/>
              <w:ind w:right="922"/>
              <w:rPr>
                <w:sz w:val="21"/>
              </w:rPr>
            </w:pPr>
            <w:r>
              <w:rPr>
                <w:color w:val="464646"/>
                <w:sz w:val="21"/>
              </w:rPr>
              <w:t>1. Regjistrimi ditor i veprimeve financiare ne programet kontabel 2. Kryerja dhe regjistrimi i veprimeve bankare te kompanise 3. Mbajtja e regjistrimi i inventarit te mallit d</w:t>
            </w:r>
            <w:r>
              <w:rPr>
                <w:color w:val="464646"/>
                <w:sz w:val="21"/>
              </w:rPr>
              <w:t>he te aseteve te kompanisë 4. Mbajtja, regjistrimi dhe ndjekja e klientëve debitore te kompanisë 5. Përgatitja e raporteve financiare</w:t>
            </w:r>
          </w:p>
          <w:p w:rsidR="002201E2" w:rsidRDefault="002201E2">
            <w:pPr>
              <w:pStyle w:val="TableParagraph"/>
              <w:spacing w:before="9"/>
              <w:ind w:left="0"/>
              <w:rPr>
                <w:rFonts w:ascii="Times New Roman"/>
                <w:sz w:val="11"/>
              </w:rPr>
            </w:pPr>
          </w:p>
          <w:p w:rsidR="002201E2" w:rsidRDefault="00C63DB7">
            <w:pPr>
              <w:pStyle w:val="TableParagraph"/>
              <w:spacing w:line="20" w:lineRule="exact"/>
              <w:ind w:left="25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6515735" cy="10160"/>
                      <wp:effectExtent l="4445" t="1270" r="4445" b="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15735" cy="10160"/>
                                <a:chOff x="0" y="0"/>
                                <a:chExt cx="10261" cy="16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61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C9FE6" id="Group 6" o:spid="_x0000_s1026" style="width:513.05pt;height:.8pt;mso-position-horizontal-relative:char;mso-position-vertical-relative:line" coordsize="102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">
                      <v:rect id="Rectangle 7" o:spid="_x0000_s1027" style="position:absolute;width:1026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" fillcolor="#ededed" stroked="f"/>
                      <w10:anchorlock/>
                    </v:group>
                  </w:pict>
                </mc:Fallback>
              </mc:AlternateContent>
            </w:r>
          </w:p>
          <w:p w:rsidR="002201E2" w:rsidRDefault="004C6F63">
            <w:pPr>
              <w:pStyle w:val="TableParagraph"/>
              <w:spacing w:before="1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64646"/>
                <w:sz w:val="24"/>
              </w:rPr>
              <w:t>Asistente Ekonomiste</w:t>
            </w:r>
          </w:p>
          <w:p w:rsidR="002201E2" w:rsidRDefault="004C6F63">
            <w:pPr>
              <w:pStyle w:val="TableParagraph"/>
              <w:spacing w:before="57"/>
              <w:rPr>
                <w:sz w:val="21"/>
              </w:rPr>
            </w:pPr>
            <w:r>
              <w:rPr>
                <w:color w:val="464646"/>
                <w:sz w:val="21"/>
              </w:rPr>
              <w:t>Mobile Solutions</w:t>
            </w:r>
          </w:p>
          <w:p w:rsidR="002201E2" w:rsidRDefault="004C6F63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464646"/>
                <w:sz w:val="18"/>
              </w:rPr>
              <w:t>Gusht 2005 - Nëntor 2006</w:t>
            </w:r>
          </w:p>
          <w:p w:rsidR="002201E2" w:rsidRDefault="004C6F63">
            <w:pPr>
              <w:pStyle w:val="TableParagraph"/>
              <w:spacing w:before="48" w:line="278" w:lineRule="auto"/>
              <w:ind w:right="922"/>
              <w:rPr>
                <w:sz w:val="21"/>
              </w:rPr>
            </w:pPr>
            <w:r>
              <w:rPr>
                <w:color w:val="464646"/>
                <w:sz w:val="21"/>
              </w:rPr>
              <w:t>1. Regjistrimi ditor i veprimeve financiare ne programet kontabel 2. Kryerja dhe regjistrimi i veprimeve bankare te kompanise 3. Mbajtja e regjistrimi i inventarit te mallit dhe te aseteve te kompanisë 4. Mbajtja, regjistrimi dhe n</w:t>
            </w:r>
            <w:r>
              <w:rPr>
                <w:color w:val="464646"/>
                <w:sz w:val="21"/>
              </w:rPr>
              <w:t>djekja e klientëve debitore te kompanisë 5. Përgatitja e raporteve financiare</w:t>
            </w:r>
          </w:p>
          <w:p w:rsidR="002201E2" w:rsidRDefault="002201E2">
            <w:pPr>
              <w:pStyle w:val="TableParagraph"/>
              <w:spacing w:before="9"/>
              <w:ind w:left="0"/>
              <w:rPr>
                <w:rFonts w:ascii="Times New Roman"/>
                <w:sz w:val="11"/>
              </w:rPr>
            </w:pPr>
          </w:p>
          <w:p w:rsidR="002201E2" w:rsidRDefault="00C63DB7">
            <w:pPr>
              <w:pStyle w:val="TableParagraph"/>
              <w:spacing w:line="20" w:lineRule="exact"/>
              <w:ind w:left="25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6515735" cy="10160"/>
                      <wp:effectExtent l="4445" t="0" r="4445" b="381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15735" cy="10160"/>
                                <a:chOff x="0" y="0"/>
                                <a:chExt cx="10261" cy="16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61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9F913" id="Group 4" o:spid="_x0000_s1026" style="width:513.05pt;height:.8pt;mso-position-horizontal-relative:char;mso-position-vertical-relative:line" coordsize="102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">
                      <v:rect id="Rectangle 5" o:spid="_x0000_s1027" style="position:absolute;width:1026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" fillcolor="#ededed" stroked="f"/>
                      <w10:anchorlock/>
                    </v:group>
                  </w:pict>
                </mc:Fallback>
              </mc:AlternateContent>
            </w:r>
          </w:p>
          <w:p w:rsidR="002201E2" w:rsidRDefault="004C6F63">
            <w:pPr>
              <w:pStyle w:val="TableParagraph"/>
              <w:spacing w:before="1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464646"/>
                <w:sz w:val="24"/>
              </w:rPr>
              <w:t>Intership Hedhëse të dhënash</w:t>
            </w:r>
          </w:p>
          <w:p w:rsidR="002201E2" w:rsidRDefault="004C6F63">
            <w:pPr>
              <w:pStyle w:val="TableParagraph"/>
              <w:spacing w:before="57"/>
              <w:rPr>
                <w:sz w:val="21"/>
              </w:rPr>
            </w:pPr>
            <w:r>
              <w:rPr>
                <w:color w:val="464646"/>
                <w:sz w:val="21"/>
              </w:rPr>
              <w:t>Mobile Solutions</w:t>
            </w:r>
          </w:p>
          <w:p w:rsidR="002201E2" w:rsidRDefault="004C6F63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464646"/>
                <w:sz w:val="18"/>
              </w:rPr>
              <w:t>Shkurt 2005 - Gusht 2005</w:t>
            </w:r>
          </w:p>
          <w:p w:rsidR="002201E2" w:rsidRDefault="004C6F63">
            <w:pPr>
              <w:pStyle w:val="TableParagraph"/>
              <w:spacing w:before="48" w:line="278" w:lineRule="auto"/>
              <w:ind w:right="574"/>
              <w:rPr>
                <w:sz w:val="21"/>
              </w:rPr>
            </w:pPr>
            <w:r>
              <w:rPr>
                <w:color w:val="464646"/>
                <w:sz w:val="21"/>
              </w:rPr>
              <w:t xml:space="preserve">1. Hedhja e </w:t>
            </w:r>
            <w:r>
              <w:rPr>
                <w:color w:val="464646"/>
                <w:spacing w:val="10"/>
                <w:sz w:val="21"/>
              </w:rPr>
              <w:t xml:space="preserve">të </w:t>
            </w:r>
            <w:r>
              <w:rPr>
                <w:color w:val="464646"/>
                <w:spacing w:val="3"/>
                <w:sz w:val="21"/>
              </w:rPr>
              <w:t xml:space="preserve">dhënave </w:t>
            </w:r>
            <w:r>
              <w:rPr>
                <w:color w:val="464646"/>
                <w:sz w:val="21"/>
              </w:rPr>
              <w:t xml:space="preserve">në </w:t>
            </w:r>
            <w:r>
              <w:rPr>
                <w:color w:val="464646"/>
                <w:spacing w:val="7"/>
                <w:sz w:val="21"/>
              </w:rPr>
              <w:t xml:space="preserve">sistem </w:t>
            </w:r>
            <w:r>
              <w:rPr>
                <w:color w:val="464646"/>
                <w:spacing w:val="2"/>
                <w:sz w:val="21"/>
              </w:rPr>
              <w:t xml:space="preserve">sipas </w:t>
            </w:r>
            <w:r>
              <w:rPr>
                <w:color w:val="464646"/>
                <w:spacing w:val="4"/>
                <w:sz w:val="21"/>
              </w:rPr>
              <w:t xml:space="preserve">kritereve </w:t>
            </w:r>
            <w:r>
              <w:rPr>
                <w:color w:val="464646"/>
                <w:spacing w:val="10"/>
                <w:sz w:val="21"/>
              </w:rPr>
              <w:t xml:space="preserve">të </w:t>
            </w:r>
            <w:r>
              <w:rPr>
                <w:color w:val="464646"/>
                <w:spacing w:val="5"/>
                <w:sz w:val="21"/>
              </w:rPr>
              <w:t xml:space="preserve">caktuara </w:t>
            </w:r>
            <w:r>
              <w:rPr>
                <w:color w:val="464646"/>
                <w:spacing w:val="8"/>
                <w:sz w:val="21"/>
              </w:rPr>
              <w:t xml:space="preserve">2. </w:t>
            </w:r>
            <w:r>
              <w:rPr>
                <w:color w:val="464646"/>
                <w:sz w:val="21"/>
              </w:rPr>
              <w:t xml:space="preserve">Përpilimi, </w:t>
            </w:r>
            <w:r>
              <w:rPr>
                <w:color w:val="464646"/>
                <w:spacing w:val="4"/>
                <w:sz w:val="21"/>
              </w:rPr>
              <w:t xml:space="preserve">organizimi </w:t>
            </w:r>
            <w:r>
              <w:rPr>
                <w:color w:val="464646"/>
                <w:sz w:val="21"/>
              </w:rPr>
              <w:t xml:space="preserve">dhe verifikimi i </w:t>
            </w:r>
            <w:r>
              <w:rPr>
                <w:color w:val="464646"/>
                <w:spacing w:val="10"/>
                <w:sz w:val="21"/>
              </w:rPr>
              <w:t xml:space="preserve">të </w:t>
            </w:r>
            <w:r>
              <w:rPr>
                <w:color w:val="464646"/>
                <w:spacing w:val="3"/>
                <w:sz w:val="21"/>
              </w:rPr>
              <w:t xml:space="preserve">dhënave </w:t>
            </w:r>
            <w:r>
              <w:rPr>
                <w:color w:val="464646"/>
                <w:spacing w:val="2"/>
                <w:sz w:val="21"/>
              </w:rPr>
              <w:t xml:space="preserve">nga </w:t>
            </w:r>
            <w:r>
              <w:rPr>
                <w:color w:val="464646"/>
                <w:spacing w:val="6"/>
                <w:sz w:val="21"/>
              </w:rPr>
              <w:t xml:space="preserve">formularët </w:t>
            </w:r>
            <w:r>
              <w:rPr>
                <w:color w:val="464646"/>
                <w:sz w:val="21"/>
              </w:rPr>
              <w:t xml:space="preserve">3. </w:t>
            </w:r>
            <w:r>
              <w:rPr>
                <w:color w:val="464646"/>
                <w:spacing w:val="3"/>
                <w:sz w:val="21"/>
              </w:rPr>
              <w:t xml:space="preserve">Regjistrimi </w:t>
            </w:r>
            <w:r>
              <w:rPr>
                <w:color w:val="464646"/>
                <w:sz w:val="21"/>
              </w:rPr>
              <w:t xml:space="preserve">i </w:t>
            </w:r>
            <w:r>
              <w:rPr>
                <w:color w:val="464646"/>
                <w:spacing w:val="6"/>
                <w:sz w:val="21"/>
              </w:rPr>
              <w:t xml:space="preserve">proceseve </w:t>
            </w:r>
            <w:r>
              <w:rPr>
                <w:color w:val="464646"/>
                <w:sz w:val="21"/>
              </w:rPr>
              <w:t xml:space="preserve">dhe </w:t>
            </w:r>
            <w:r>
              <w:rPr>
                <w:color w:val="464646"/>
                <w:spacing w:val="5"/>
                <w:sz w:val="21"/>
              </w:rPr>
              <w:t xml:space="preserve">detyrave </w:t>
            </w:r>
            <w:r>
              <w:rPr>
                <w:color w:val="464646"/>
                <w:spacing w:val="10"/>
                <w:sz w:val="21"/>
              </w:rPr>
              <w:t xml:space="preserve">të </w:t>
            </w:r>
            <w:r>
              <w:rPr>
                <w:color w:val="464646"/>
                <w:spacing w:val="3"/>
                <w:sz w:val="21"/>
              </w:rPr>
              <w:t xml:space="preserve">kryera </w:t>
            </w:r>
            <w:r>
              <w:rPr>
                <w:color w:val="464646"/>
                <w:spacing w:val="8"/>
                <w:sz w:val="21"/>
              </w:rPr>
              <w:t xml:space="preserve">4. </w:t>
            </w:r>
            <w:r>
              <w:rPr>
                <w:color w:val="464646"/>
                <w:spacing w:val="2"/>
                <w:sz w:val="21"/>
              </w:rPr>
              <w:t>Identifikimi</w:t>
            </w:r>
            <w:r>
              <w:rPr>
                <w:color w:val="464646"/>
                <w:spacing w:val="-16"/>
                <w:sz w:val="21"/>
              </w:rPr>
              <w:t xml:space="preserve"> </w:t>
            </w:r>
            <w:r>
              <w:rPr>
                <w:color w:val="464646"/>
                <w:sz w:val="21"/>
              </w:rPr>
              <w:t>dhe</w:t>
            </w:r>
          </w:p>
          <w:p w:rsidR="002201E2" w:rsidRDefault="004C6F63">
            <w:pPr>
              <w:pStyle w:val="TableParagraph"/>
              <w:spacing w:line="251" w:lineRule="exact"/>
              <w:rPr>
                <w:sz w:val="21"/>
              </w:rPr>
            </w:pPr>
            <w:r>
              <w:rPr>
                <w:color w:val="464646"/>
                <w:sz w:val="21"/>
              </w:rPr>
              <w:t>korrigjimi i të dhënave të hedhura 5. Detyra të t jera administrative</w:t>
            </w:r>
          </w:p>
        </w:tc>
      </w:tr>
      <w:tr w:rsidR="002201E2">
        <w:trPr>
          <w:trHeight w:val="486"/>
        </w:trPr>
        <w:tc>
          <w:tcPr>
            <w:tcW w:w="10736" w:type="dxa"/>
            <w:gridSpan w:val="5"/>
            <w:tcBorders>
              <w:left w:val="single" w:sz="24" w:space="0" w:color="FFA54D"/>
              <w:bottom w:val="single" w:sz="8" w:space="0" w:color="F2F2F2"/>
            </w:tcBorders>
            <w:shd w:val="clear" w:color="auto" w:fill="F9F9F9"/>
          </w:tcPr>
          <w:p w:rsidR="002201E2" w:rsidRDefault="004C6F63">
            <w:pPr>
              <w:pStyle w:val="TableParagraph"/>
              <w:spacing w:before="95"/>
              <w:ind w:left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5D8C"/>
                <w:sz w:val="24"/>
              </w:rPr>
              <w:t>Trajnime</w:t>
            </w:r>
          </w:p>
        </w:tc>
      </w:tr>
      <w:tr w:rsidR="002201E2">
        <w:trPr>
          <w:trHeight w:val="3205"/>
        </w:trPr>
        <w:tc>
          <w:tcPr>
            <w:tcW w:w="10736" w:type="dxa"/>
            <w:gridSpan w:val="5"/>
            <w:tcBorders>
              <w:top w:val="single" w:sz="8" w:space="0" w:color="F2F2F2"/>
            </w:tcBorders>
          </w:tcPr>
          <w:p w:rsidR="002201E2" w:rsidRDefault="002201E2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2201E2" w:rsidRDefault="004C6F63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64646"/>
                <w:sz w:val="24"/>
              </w:rPr>
              <w:t>Kurs ALPHA</w:t>
            </w:r>
          </w:p>
          <w:p w:rsidR="002201E2" w:rsidRDefault="004C6F63">
            <w:pPr>
              <w:pStyle w:val="TableParagraph"/>
              <w:spacing w:before="57"/>
              <w:rPr>
                <w:sz w:val="21"/>
              </w:rPr>
            </w:pPr>
            <w:r>
              <w:rPr>
                <w:color w:val="464646"/>
                <w:sz w:val="21"/>
              </w:rPr>
              <w:t>ISANA</w:t>
            </w:r>
          </w:p>
          <w:p w:rsidR="002201E2" w:rsidRDefault="004C6F63">
            <w:pPr>
              <w:pStyle w:val="TableParagraph"/>
              <w:spacing w:before="30" w:line="283" w:lineRule="auto"/>
              <w:ind w:right="8483"/>
              <w:rPr>
                <w:sz w:val="20"/>
              </w:rPr>
            </w:pPr>
            <w:r>
              <w:rPr>
                <w:color w:val="464646"/>
                <w:sz w:val="20"/>
              </w:rPr>
              <w:t xml:space="preserve">Niveli: </w:t>
            </w:r>
            <w:r>
              <w:rPr>
                <w:rFonts w:ascii="Roboto"/>
                <w:b/>
                <w:color w:val="464646"/>
                <w:sz w:val="20"/>
              </w:rPr>
              <w:t xml:space="preserve">Avancuar </w:t>
            </w:r>
            <w:r>
              <w:rPr>
                <w:color w:val="464646"/>
                <w:sz w:val="20"/>
              </w:rPr>
              <w:t>Maj 2006 - 3 muaj</w:t>
            </w:r>
          </w:p>
          <w:p w:rsidR="002201E2" w:rsidRDefault="002201E2">
            <w:pPr>
              <w:pStyle w:val="TableParagraph"/>
              <w:spacing w:before="10"/>
              <w:ind w:left="0"/>
              <w:rPr>
                <w:rFonts w:ascii="Times New Roman"/>
                <w:sz w:val="11"/>
              </w:rPr>
            </w:pPr>
          </w:p>
          <w:p w:rsidR="002201E2" w:rsidRDefault="00C63DB7">
            <w:pPr>
              <w:pStyle w:val="TableParagraph"/>
              <w:spacing w:line="20" w:lineRule="exact"/>
              <w:ind w:left="25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6515735" cy="10160"/>
                      <wp:effectExtent l="4445" t="0" r="4445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15735" cy="10160"/>
                                <a:chOff x="0" y="0"/>
                                <a:chExt cx="10261" cy="16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61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1B1B3" id="Group 2" o:spid="_x0000_s1026" style="width:513.05pt;height:.8pt;mso-position-horizontal-relative:char;mso-position-vertical-relative:line" coordsize="102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">
                      <v:rect id="Rectangle 3" o:spid="_x0000_s1027" style="position:absolute;width:1026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" fillcolor="#ededed" stroked="f"/>
                      <w10:anchorlock/>
                    </v:group>
                  </w:pict>
                </mc:Fallback>
              </mc:AlternateContent>
            </w:r>
          </w:p>
          <w:p w:rsidR="002201E2" w:rsidRDefault="004C6F63">
            <w:pPr>
              <w:pStyle w:val="TableParagraph"/>
              <w:spacing w:before="1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64646"/>
                <w:sz w:val="24"/>
              </w:rPr>
              <w:t>Financa 5</w:t>
            </w:r>
          </w:p>
          <w:p w:rsidR="002201E2" w:rsidRDefault="004C6F63">
            <w:pPr>
              <w:pStyle w:val="TableParagraph"/>
              <w:spacing w:before="57"/>
              <w:rPr>
                <w:sz w:val="21"/>
              </w:rPr>
            </w:pPr>
            <w:r>
              <w:rPr>
                <w:color w:val="464646"/>
                <w:sz w:val="21"/>
              </w:rPr>
              <w:t>Shoqata e kontabilisteve</w:t>
            </w:r>
          </w:p>
          <w:p w:rsidR="002201E2" w:rsidRDefault="004C6F63">
            <w:pPr>
              <w:pStyle w:val="TableParagraph"/>
              <w:spacing w:before="30"/>
              <w:rPr>
                <w:rFonts w:ascii="Roboto"/>
                <w:b/>
                <w:sz w:val="20"/>
              </w:rPr>
            </w:pPr>
            <w:r>
              <w:rPr>
                <w:color w:val="464646"/>
                <w:sz w:val="20"/>
              </w:rPr>
              <w:t xml:space="preserve">Niveli: </w:t>
            </w:r>
            <w:r>
              <w:rPr>
                <w:rFonts w:ascii="Roboto"/>
                <w:b/>
                <w:color w:val="464646"/>
                <w:sz w:val="20"/>
              </w:rPr>
              <w:t>Avancuar</w:t>
            </w:r>
          </w:p>
          <w:p w:rsidR="002201E2" w:rsidRDefault="004C6F63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464646"/>
                <w:sz w:val="20"/>
              </w:rPr>
              <w:t>Shtator 2007 - 2 muaj</w:t>
            </w:r>
          </w:p>
        </w:tc>
      </w:tr>
      <w:tr w:rsidR="002201E2">
        <w:trPr>
          <w:trHeight w:val="486"/>
        </w:trPr>
        <w:tc>
          <w:tcPr>
            <w:tcW w:w="10736" w:type="dxa"/>
            <w:gridSpan w:val="5"/>
            <w:tcBorders>
              <w:left w:val="single" w:sz="24" w:space="0" w:color="FFA54D"/>
              <w:bottom w:val="single" w:sz="8" w:space="0" w:color="F2F2F2"/>
            </w:tcBorders>
            <w:shd w:val="clear" w:color="auto" w:fill="F9F9F9"/>
          </w:tcPr>
          <w:p w:rsidR="002201E2" w:rsidRDefault="004C6F63">
            <w:pPr>
              <w:pStyle w:val="TableParagraph"/>
              <w:spacing w:before="95"/>
              <w:ind w:left="2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5D8C"/>
                <w:sz w:val="24"/>
              </w:rPr>
              <w:t>Gjuhë të huaja</w:t>
            </w:r>
          </w:p>
        </w:tc>
      </w:tr>
      <w:tr w:rsidR="002201E2">
        <w:trPr>
          <w:trHeight w:val="1331"/>
        </w:trPr>
        <w:tc>
          <w:tcPr>
            <w:tcW w:w="2231" w:type="dxa"/>
            <w:tcBorders>
              <w:top w:val="single" w:sz="8" w:space="0" w:color="F2F2F2"/>
              <w:right w:val="nil"/>
            </w:tcBorders>
          </w:tcPr>
          <w:p w:rsidR="002201E2" w:rsidRDefault="002201E2">
            <w:pPr>
              <w:pStyle w:val="TableParagraph"/>
              <w:ind w:left="0"/>
              <w:rPr>
                <w:rFonts w:ascii="Times New Roman"/>
              </w:rPr>
            </w:pPr>
          </w:p>
          <w:p w:rsidR="002201E2" w:rsidRDefault="002201E2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2201E2" w:rsidRDefault="004C6F63">
            <w:pPr>
              <w:pStyle w:val="TableParagraph"/>
              <w:spacing w:before="1" w:line="295" w:lineRule="auto"/>
              <w:ind w:right="953"/>
              <w:rPr>
                <w:rFonts w:ascii="Roboto"/>
                <w:b/>
                <w:sz w:val="18"/>
              </w:rPr>
            </w:pPr>
            <w:r>
              <w:rPr>
                <w:rFonts w:ascii="Roboto"/>
                <w:b/>
                <w:color w:val="464646"/>
                <w:sz w:val="18"/>
              </w:rPr>
              <w:t>Anglisht It a lisht</w:t>
            </w:r>
          </w:p>
        </w:tc>
        <w:tc>
          <w:tcPr>
            <w:tcW w:w="2291" w:type="dxa"/>
            <w:tcBorders>
              <w:top w:val="single" w:sz="8" w:space="0" w:color="F2F2F2"/>
              <w:left w:val="nil"/>
              <w:right w:val="nil"/>
            </w:tcBorders>
          </w:tcPr>
          <w:p w:rsidR="002201E2" w:rsidRDefault="002201E2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2201E2" w:rsidRDefault="004C6F63">
            <w:pPr>
              <w:pStyle w:val="TableParagraph"/>
              <w:spacing w:line="319" w:lineRule="auto"/>
              <w:ind w:left="1040" w:right="405" w:hanging="39"/>
              <w:jc w:val="both"/>
              <w:rPr>
                <w:sz w:val="18"/>
              </w:rPr>
            </w:pPr>
            <w:r>
              <w:rPr>
                <w:rFonts w:ascii="Roboto"/>
                <w:b/>
                <w:color w:val="464646"/>
                <w:sz w:val="18"/>
              </w:rPr>
              <w:t xml:space="preserve">E shkrua r </w:t>
            </w:r>
            <w:r>
              <w:rPr>
                <w:color w:val="464646"/>
                <w:sz w:val="18"/>
              </w:rPr>
              <w:t>Avancuar Mesatar</w:t>
            </w:r>
          </w:p>
        </w:tc>
        <w:tc>
          <w:tcPr>
            <w:tcW w:w="1718" w:type="dxa"/>
            <w:tcBorders>
              <w:top w:val="single" w:sz="8" w:space="0" w:color="F2F2F2"/>
              <w:left w:val="nil"/>
              <w:right w:val="nil"/>
            </w:tcBorders>
          </w:tcPr>
          <w:p w:rsidR="002201E2" w:rsidRDefault="002201E2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2201E2" w:rsidRDefault="004C6F63">
            <w:pPr>
              <w:pStyle w:val="TableParagraph"/>
              <w:spacing w:line="319" w:lineRule="auto"/>
              <w:ind w:left="454" w:right="446" w:firstLine="30"/>
              <w:jc w:val="both"/>
              <w:rPr>
                <w:sz w:val="18"/>
              </w:rPr>
            </w:pPr>
            <w:r>
              <w:rPr>
                <w:rFonts w:ascii="Roboto"/>
                <w:b/>
                <w:color w:val="464646"/>
                <w:sz w:val="18"/>
              </w:rPr>
              <w:t xml:space="preserve">E le xua r </w:t>
            </w:r>
            <w:r>
              <w:rPr>
                <w:color w:val="464646"/>
                <w:sz w:val="18"/>
              </w:rPr>
              <w:t>Avancuar Mesatar</w:t>
            </w:r>
          </w:p>
        </w:tc>
        <w:tc>
          <w:tcPr>
            <w:tcW w:w="1678" w:type="dxa"/>
            <w:tcBorders>
              <w:top w:val="single" w:sz="8" w:space="0" w:color="F2F2F2"/>
              <w:left w:val="nil"/>
              <w:right w:val="nil"/>
            </w:tcBorders>
          </w:tcPr>
          <w:p w:rsidR="002201E2" w:rsidRDefault="002201E2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2201E2" w:rsidRDefault="004C6F63">
            <w:pPr>
              <w:pStyle w:val="TableParagraph"/>
              <w:spacing w:line="319" w:lineRule="auto"/>
              <w:ind w:left="495" w:right="473" w:firstLine="38"/>
              <w:jc w:val="both"/>
              <w:rPr>
                <w:sz w:val="18"/>
              </w:rPr>
            </w:pPr>
            <w:r>
              <w:rPr>
                <w:rFonts w:ascii="Roboto"/>
                <w:b/>
                <w:color w:val="464646"/>
                <w:sz w:val="18"/>
              </w:rPr>
              <w:t xml:space="preserve">E f olur </w:t>
            </w:r>
            <w:r>
              <w:rPr>
                <w:color w:val="464646"/>
                <w:sz w:val="18"/>
              </w:rPr>
              <w:t>Mesatar Mesatar</w:t>
            </w:r>
          </w:p>
        </w:tc>
        <w:tc>
          <w:tcPr>
            <w:tcW w:w="2818" w:type="dxa"/>
            <w:tcBorders>
              <w:top w:val="single" w:sz="8" w:space="0" w:color="F2F2F2"/>
              <w:left w:val="nil"/>
            </w:tcBorders>
          </w:tcPr>
          <w:p w:rsidR="002201E2" w:rsidRDefault="002201E2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2201E2" w:rsidRDefault="004C6F63">
            <w:pPr>
              <w:pStyle w:val="TableParagraph"/>
              <w:ind w:left="522"/>
              <w:rPr>
                <w:rFonts w:ascii="Roboto"/>
                <w:b/>
                <w:sz w:val="18"/>
              </w:rPr>
            </w:pPr>
            <w:r>
              <w:rPr>
                <w:rFonts w:ascii="Roboto"/>
                <w:b/>
                <w:color w:val="464646"/>
                <w:sz w:val="18"/>
              </w:rPr>
              <w:t>Dokum e nt prove</w:t>
            </w:r>
          </w:p>
        </w:tc>
      </w:tr>
      <w:tr w:rsidR="002201E2">
        <w:trPr>
          <w:trHeight w:val="486"/>
        </w:trPr>
        <w:tc>
          <w:tcPr>
            <w:tcW w:w="10736" w:type="dxa"/>
            <w:gridSpan w:val="5"/>
            <w:tcBorders>
              <w:left w:val="single" w:sz="24" w:space="0" w:color="FFA54D"/>
              <w:bottom w:val="single" w:sz="8" w:space="0" w:color="F2F2F2"/>
            </w:tcBorders>
            <w:shd w:val="clear" w:color="auto" w:fill="F9F9F9"/>
          </w:tcPr>
          <w:p w:rsidR="002201E2" w:rsidRDefault="004C6F63">
            <w:pPr>
              <w:pStyle w:val="TableParagraph"/>
              <w:spacing w:before="95"/>
              <w:ind w:left="2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5D8C"/>
                <w:sz w:val="24"/>
              </w:rPr>
              <w:t>Aftësi teknike</w:t>
            </w:r>
          </w:p>
        </w:tc>
      </w:tr>
      <w:tr w:rsidR="002201E2">
        <w:trPr>
          <w:trHeight w:val="748"/>
        </w:trPr>
        <w:tc>
          <w:tcPr>
            <w:tcW w:w="10736" w:type="dxa"/>
            <w:gridSpan w:val="5"/>
            <w:tcBorders>
              <w:top w:val="single" w:sz="8" w:space="0" w:color="F2F2F2"/>
            </w:tcBorders>
          </w:tcPr>
          <w:p w:rsidR="002201E2" w:rsidRDefault="002201E2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2201E2" w:rsidRDefault="004C6F63">
            <w:pPr>
              <w:pStyle w:val="TableParagraph"/>
              <w:rPr>
                <w:sz w:val="18"/>
              </w:rPr>
            </w:pPr>
            <w:r>
              <w:rPr>
                <w:color w:val="464646"/>
                <w:sz w:val="18"/>
              </w:rPr>
              <w:t>Paketa Office.</w:t>
            </w:r>
          </w:p>
        </w:tc>
      </w:tr>
    </w:tbl>
    <w:p w:rsidR="004C6F63" w:rsidRDefault="004C6F63"/>
    <w:sectPr w:rsidR="004C6F63">
      <w:pgSz w:w="11900" w:h="16840"/>
      <w:pgMar w:top="56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E2"/>
    <w:rsid w:val="002201E2"/>
    <w:rsid w:val="004C6F63"/>
    <w:rsid w:val="00C6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697F"/>
  <w15:docId w15:val="{24081388-1ED9-4275-928D-B8B89807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Regular" w:eastAsia="RobotoRegular" w:hAnsi="RobotoRegular" w:cs="RobotoRegular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xxxxxxxx@xxx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Oga</dc:creator>
  <cp:lastModifiedBy>Emi Oga</cp:lastModifiedBy>
  <cp:revision>2</cp:revision>
  <dcterms:created xsi:type="dcterms:W3CDTF">2021-01-07T13:29:00Z</dcterms:created>
  <dcterms:modified xsi:type="dcterms:W3CDTF">2021-01-07T13:29:00Z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wkhtmltopdf 0.12.1-c22928d</vt:lpwstr>
  </property>
  <property fmtid="{D5CDD505-2E9C-101B-9397-08002B2CF9AE}" pid="4" name="LastSaved">
    <vt:filetime>2021-01-07T00:00:00Z</vt:filetime>
  </property>
</Properties>
</file>